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1AEACAEC" w:rsidR="00D33CD8" w:rsidRDefault="00D33CD8" w:rsidP="00D33CD8">
      <w:pPr>
        <w:jc w:val="center"/>
      </w:pPr>
      <w:r>
        <w:t xml:space="preserve">The following Ordinance passed on the </w:t>
      </w:r>
      <w:r w:rsidR="00F51101">
        <w:t>second</w:t>
      </w:r>
      <w:r>
        <w:t xml:space="preserve"> reading at a regular meeting of the Evans City Council held on </w:t>
      </w:r>
      <w:r w:rsidR="00121687">
        <w:t xml:space="preserve">March </w:t>
      </w:r>
      <w:r w:rsidR="00F51101">
        <w:t>18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88E3657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121687">
        <w:rPr>
          <w:rFonts w:ascii="Calibri" w:hAnsi="Calibri" w:cs="Calibri"/>
        </w:rPr>
        <w:t>9</w:t>
      </w:r>
      <w:r w:rsidR="00E04F61">
        <w:rPr>
          <w:rFonts w:ascii="Calibri" w:hAnsi="Calibri" w:cs="Calibri"/>
        </w:rPr>
        <w:t>-25</w:t>
      </w:r>
    </w:p>
    <w:p w14:paraId="70C18030" w14:textId="1446F4B6" w:rsidR="008D366A" w:rsidRDefault="00121687" w:rsidP="002D0E63">
      <w:pPr>
        <w:spacing w:after="0" w:line="240" w:lineRule="auto"/>
        <w:jc w:val="center"/>
      </w:pPr>
      <w:r w:rsidRPr="00121687">
        <w:rPr>
          <w:rFonts w:ascii="Calibri" w:hAnsi="Calibri" w:cs="Calibri"/>
        </w:rPr>
        <w:t>AN ORDINANCE CONCERNING THE CONSTRUCTION OF A NEW POLICE FACILITY AND THE RENOVATION OF THE EXISTING POLICE FACILITY FOR USE BY THE CITY’S ADMINISTRATION AND IN CONNECTION THEREWITH AUTHORIZING THE PROJECT, AND THE EXECUTION AND DELIVERY OF A SITE LEASE AGREEMENT, A LEASE PURCHASE AGREEMENT, AND OTHER RELATED DOCUMENTS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2025-03-18T20:36:00Z</dcterms:created>
  <dcterms:modified xsi:type="dcterms:W3CDTF">2025-03-18T20:36:00Z</dcterms:modified>
</cp:coreProperties>
</file>