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19A54C3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566A37">
        <w:t xml:space="preserve">September </w:t>
      </w:r>
      <w:r w:rsidR="00FC613E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7DDD0DB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FC613E">
        <w:rPr>
          <w:rFonts w:ascii="Calibri" w:hAnsi="Calibri" w:cs="Calibri"/>
        </w:rPr>
        <w:t>9</w:t>
      </w:r>
      <w:r w:rsidR="00E04F61">
        <w:rPr>
          <w:rFonts w:ascii="Calibri" w:hAnsi="Calibri" w:cs="Calibri"/>
        </w:rPr>
        <w:t>-25</w:t>
      </w:r>
    </w:p>
    <w:p w14:paraId="70C18030" w14:textId="7783F60A" w:rsidR="008D366A" w:rsidRDefault="00FC613E" w:rsidP="002D0E63">
      <w:pPr>
        <w:spacing w:after="0" w:line="240" w:lineRule="auto"/>
        <w:jc w:val="center"/>
      </w:pPr>
      <w:r w:rsidRPr="00FC613E">
        <w:rPr>
          <w:rFonts w:ascii="Calibri" w:hAnsi="Calibri" w:cs="Calibri"/>
        </w:rPr>
        <w:t>AN ORDINANCE APPROVING A LEASE OF THE CITY’S OIL, GAS, AND MINERAL INTEREST IN CERTAIN LANDS RELATED TO THE SANFORD SOUTH WELL SITE</w:t>
      </w:r>
      <w:r w:rsidRPr="00FC613E">
        <w:rPr>
          <w:rFonts w:ascii="Calibri" w:hAnsi="Calibri" w:cs="Calibri"/>
        </w:rPr>
        <w:cr/>
        <w:t>OFFER TO PARTICIPATE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2025-09-17T15:13:00Z</dcterms:created>
  <dcterms:modified xsi:type="dcterms:W3CDTF">2025-09-17T15:13:00Z</dcterms:modified>
</cp:coreProperties>
</file>